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F594F0">
      <w:pPr>
        <w:jc w:val="center"/>
        <w:rPr>
          <w:rFonts w:hint="eastAsia"/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学习</w:t>
      </w:r>
      <w:r>
        <w:rPr>
          <w:rFonts w:hint="eastAsia"/>
          <w:b/>
          <w:bCs/>
          <w:sz w:val="32"/>
          <w:szCs w:val="40"/>
          <w:lang w:eastAsia="zh-CN"/>
        </w:rPr>
        <w:t>两会</w:t>
      </w:r>
      <w:r>
        <w:rPr>
          <w:rFonts w:hint="eastAsia"/>
          <w:b/>
          <w:bCs/>
          <w:sz w:val="32"/>
          <w:szCs w:val="40"/>
        </w:rPr>
        <w:t>精神 激发奋进力量</w:t>
      </w:r>
    </w:p>
    <w:p w14:paraId="261B94E4">
      <w:pPr>
        <w:jc w:val="center"/>
        <w:rPr>
          <w:rFonts w:hint="eastAsia"/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——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学习贯彻习近平总书记在2025年全国两会期间的重要讲话精神</w:t>
      </w:r>
    </w:p>
    <w:p w14:paraId="28EFA7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（教育学院教工党支部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杨学东 郭佳瑶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</w:p>
    <w:p w14:paraId="489DF7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全国两会胜利闭幕后，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教育学院教职工党支部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迅速响应，通过全方位、多层次的学习活动，掀起学习宣传贯彻全国两会精神的热潮，切实把思想和行动统一到全国两会精神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工作要求上来，做到学深悟透、以学促干、狠抓落实，扎实推动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学校教育教学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工作高质量发展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  <w:bookmarkStart w:id="0" w:name="_GoBack"/>
      <w:bookmarkEnd w:id="0"/>
    </w:p>
    <w:p w14:paraId="6E6C8A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3月2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日，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教育学院教职工党支部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召开全体党员会议，全体党员教师学习2025年全国两会习近平总书记关于教育领域的重要论述，以及宣传贯彻广东省教育大会精神。会议由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杨学东书记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主持。</w:t>
      </w:r>
    </w:p>
    <w:p w14:paraId="61DAD6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244475</wp:posOffset>
            </wp:positionV>
            <wp:extent cx="3971290" cy="2978150"/>
            <wp:effectExtent l="0" t="0" r="16510" b="1905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CC51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杨书记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的带领下，全体党员教师学习2025年全国两会习近平总书记关于教育领域的重要论述。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认真学习领悟习总书记重要讲话精神，特别是教育、科技、人才方面，总书记指出教育、科技、人才内在一致、相互支撑，要实施国家教育数字化战略，建设学习型社会，推动各类型各层次人才竞相涌现。面对人工智能对教育的影响，总书记辩证分析，既要与时俱进地学习应用人工智能赋能教学的工具和方法，又不能忽视对学生启智、心灵的培养，不能丢掉对认知能力和解决问题能力的培养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通过学习，党员们进一步明确了自身责任，深刻领会到党中央对各项工作的战略部署，为后续在教育教学工作中更好地发挥先锋模范作用奠定了思想基础。</w:t>
      </w:r>
    </w:p>
    <w:p w14:paraId="0B5A16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28575</wp:posOffset>
            </wp:positionV>
            <wp:extent cx="3556635" cy="2667635"/>
            <wp:effectExtent l="0" t="0" r="24765" b="2476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7687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随后，全体党员教师学习了2月24日上午召开的全省教育大会会议精神。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杨学东书记号召全体党员同志要立足本职岗位，将两会精神转化为实际行动。在工作中，要勇于担当、积极作为，以高度的责任感和使命感，认真履行工作职责；要加强学习，不断提升自身的能力素质。要深入学习习近平新时代中国特色社会主义思想，学习党的路线方针政策，学习业务知识和专业技能。通过学习，不断提高政治站位，增强“四个意识”、坚定“四个自信”、做到“两个维护”；提高业务能力，更好地适应新时代工作的需要。</w:t>
      </w:r>
    </w:p>
    <w:p w14:paraId="4B63C6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此次学习活动不仅是一次的深刻洗礼，对每一位在教育第一线的党员教师来说更是一种鞭策。只有落实立德树人根本任务，锚定教育强省建设目标，以教育之强赋能科技之强、成就人才之强，以教育现代化支撑，才能在推进中国式现代化建设中走在前列。</w:t>
      </w:r>
    </w:p>
    <w:p w14:paraId="1143DE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jYWM4MzNlM2U1YTUxNzE4M2IwNjQwNTk2OTYxMTMifQ=="/>
    <w:docVar w:name="KSO_WPS_MARK_KEY" w:val="184db928-9767-4171-ae82-b85cdc354d97"/>
  </w:docVars>
  <w:rsids>
    <w:rsidRoot w:val="FBB95477"/>
    <w:rsid w:val="21885656"/>
    <w:rsid w:val="3EAB4CAE"/>
    <w:rsid w:val="6C7C1180"/>
    <w:rsid w:val="7C670574"/>
    <w:rsid w:val="FBB95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881</Words>
  <Characters>892</Characters>
  <Lines>0</Lines>
  <Paragraphs>0</Paragraphs>
  <TotalTime>0</TotalTime>
  <ScaleCrop>false</ScaleCrop>
  <LinksUpToDate>false</LinksUpToDate>
  <CharactersWithSpaces>903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2025-04-24T17:17:00Z</dcterms:created>
  <dc:creator>孟繁鹤</dc:creator>
  <cp:lastModifiedBy>丞飞</cp:lastModifiedBy>
  <dcterms:modified xsi:type="dcterms:W3CDTF">2025-04-29T03:53:36Z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73FD970A40DC1AC495010A6895F75644_41</vt:lpwstr>
  </property>
  <property fmtid="{D5CDD505-2E9C-101B-9397-08002B2CF9AE}" pid="4" name="KSOTemplateDocerSaveRecord">
    <vt:lpwstr>eyJoZGlkIjoiZDkyZjgxMGMxMDk1ZDgzZmJiZGYxZTM2NWM5MGI2Y2MiLCJ1c2VySWQiOiIyODE1MDUxNDIifQ==</vt:lpwstr>
  </property>
</Properties>
</file>